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ZEELAN</w:t>
      </w:r>
      <w:r w:rsidR="00EE094A"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DWEEKEND 18, 19 en 20 augustus 2017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Beste Discovery diver,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Ons Zeelandweekend is één van de gezelligste uitstappen van onze club.  Ook dit jaar moet je er bij zijn want het wordt weer een fijn festijn!  De ca</w:t>
      </w:r>
      <w:r w:rsidR="00685AF3">
        <w:rPr>
          <w:rFonts w:ascii="Comic Sans MS" w:eastAsia="Times New Roman" w:hAnsi="Comic Sans MS" w:cs="Segoe UI"/>
          <w:sz w:val="24"/>
          <w:szCs w:val="24"/>
        </w:rPr>
        <w:t>mping is deze van de voorbije jaren</w:t>
      </w:r>
      <w:r w:rsidRPr="00A117B9">
        <w:rPr>
          <w:rFonts w:ascii="Comic Sans MS" w:eastAsia="Times New Roman" w:hAnsi="Comic Sans MS" w:cs="Segoe UI"/>
          <w:sz w:val="24"/>
          <w:szCs w:val="24"/>
        </w:rPr>
        <w:t>, namelijk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Camping “</w:t>
      </w:r>
      <w:proofErr w:type="spellStart"/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Orisant</w:t>
      </w:r>
      <w:proofErr w:type="spellEnd"/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” in Colijnsplaat.</w:t>
      </w:r>
      <w:r w:rsidRPr="00A117B9">
        <w:rPr>
          <w:rFonts w:ascii="Comic Sans MS" w:eastAsia="Times New Roman" w:hAnsi="Comic Sans MS" w:cs="Segoe UI"/>
          <w:sz w:val="24"/>
          <w:szCs w:val="24"/>
        </w:rPr>
        <w:t>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 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Het voordeeltarief op de camping en de duiken beginnen reeds vanaf 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EE094A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omic Sans MS" w:eastAsia="Times New Roman" w:hAnsi="Comic Sans MS" w:cs="Segoe UI"/>
          <w:b/>
          <w:bCs/>
          <w:sz w:val="24"/>
          <w:szCs w:val="24"/>
        </w:rPr>
        <w:t>donderdag 17 augustus 2017</w:t>
      </w:r>
      <w:r w:rsidR="00D722FB">
        <w:rPr>
          <w:rFonts w:ascii="Comic Sans MS" w:eastAsia="Times New Roman" w:hAnsi="Comic Sans MS" w:cs="Segoe UI"/>
          <w:b/>
          <w:bCs/>
          <w:sz w:val="24"/>
          <w:szCs w:val="24"/>
        </w:rPr>
        <w:t>.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De campingplaatsen zijn beschikbaar vanaf 14u00.  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Er zijn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geen</w:t>
      </w:r>
      <w:r w:rsidRPr="00A117B9">
        <w:rPr>
          <w:rFonts w:ascii="Comic Sans MS" w:eastAsia="Times New Roman" w:hAnsi="Comic Sans MS" w:cs="Segoe UI"/>
          <w:sz w:val="24"/>
          <w:szCs w:val="24"/>
        </w:rPr>
        <w:t> gereserveerde plaatsen vanaf donderdag op de wei. Iedereen dient met zijn tent of caravan goed aan te sluiten zodat iedereen een plaatsje heeft.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Op zaterdag zullen de ‘nieuwelingen’ gedoopt worden op het strandje van de camping.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D722FB" w:rsidRDefault="00D722FB" w:rsidP="00D722FB">
      <w:pPr>
        <w:jc w:val="left"/>
        <w:textAlignment w:val="baseline"/>
        <w:rPr>
          <w:rFonts w:ascii="Comic Sans MS" w:eastAsia="Times New Roman" w:hAnsi="Comic Sans MS" w:cs="Segoe UI"/>
          <w:b/>
          <w:bCs/>
          <w:sz w:val="24"/>
          <w:szCs w:val="24"/>
        </w:rPr>
      </w:pPr>
      <w:r>
        <w:rPr>
          <w:rFonts w:ascii="Comic Sans MS" w:eastAsia="Times New Roman" w:hAnsi="Comic Sans MS" w:cs="Segoe UI"/>
          <w:b/>
          <w:bCs/>
          <w:sz w:val="24"/>
          <w:szCs w:val="24"/>
        </w:rPr>
        <w:t>BELANGRIJK OM TE WETEN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 xml:space="preserve"> :</w:t>
      </w:r>
    </w:p>
    <w:p w:rsidR="00D722FB" w:rsidRPr="00A117B9" w:rsidRDefault="00D722FB" w:rsidP="00D722FB">
      <w:pPr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D722FB" w:rsidRPr="00A117B9" w:rsidRDefault="00D722FB" w:rsidP="00D722F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Camping “</w:t>
      </w:r>
      <w:proofErr w:type="spellStart"/>
      <w:r w:rsidRPr="00A117B9">
        <w:rPr>
          <w:rFonts w:ascii="Comic Sans MS" w:eastAsia="Times New Roman" w:hAnsi="Comic Sans MS" w:cs="Segoe UI"/>
          <w:sz w:val="24"/>
          <w:szCs w:val="24"/>
        </w:rPr>
        <w:t>Orisant</w:t>
      </w:r>
      <w:proofErr w:type="spellEnd"/>
      <w:r w:rsidRPr="00A117B9">
        <w:rPr>
          <w:rFonts w:ascii="Comic Sans MS" w:eastAsia="Times New Roman" w:hAnsi="Comic Sans MS" w:cs="Segoe UI"/>
          <w:sz w:val="24"/>
          <w:szCs w:val="24"/>
        </w:rPr>
        <w:t xml:space="preserve">” , </w:t>
      </w:r>
      <w:proofErr w:type="spellStart"/>
      <w:r w:rsidRPr="00A117B9">
        <w:rPr>
          <w:rFonts w:ascii="Comic Sans MS" w:eastAsia="Times New Roman" w:hAnsi="Comic Sans MS" w:cs="Segoe UI"/>
          <w:sz w:val="24"/>
          <w:szCs w:val="24"/>
        </w:rPr>
        <w:t>Westzeedijk</w:t>
      </w:r>
      <w:proofErr w:type="spellEnd"/>
      <w:r w:rsidRPr="00A117B9">
        <w:rPr>
          <w:rFonts w:ascii="Comic Sans MS" w:eastAsia="Times New Roman" w:hAnsi="Comic Sans MS" w:cs="Segoe UI"/>
          <w:sz w:val="24"/>
          <w:szCs w:val="24"/>
        </w:rPr>
        <w:t xml:space="preserve"> 2, 4486 PM Colijnsplaat</w:t>
      </w:r>
    </w:p>
    <w:p w:rsidR="00D722FB" w:rsidRPr="00A117B9" w:rsidRDefault="00D722FB" w:rsidP="00D722FB">
      <w:pPr>
        <w:ind w:left="372" w:firstLine="348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Tel. +0031(0)113 695 449, web: </w:t>
      </w:r>
      <w:hyperlink r:id="rId7" w:history="1">
        <w:r w:rsidRPr="00A117B9">
          <w:rPr>
            <w:rFonts w:ascii="Comic Sans MS" w:eastAsia="Times New Roman" w:hAnsi="Comic Sans MS" w:cs="Segoe UI"/>
            <w:color w:val="0000FF"/>
            <w:sz w:val="24"/>
            <w:szCs w:val="24"/>
            <w:u w:val="single"/>
          </w:rPr>
          <w:t>www.orisant.nl</w:t>
        </w:r>
      </w:hyperlink>
    </w:p>
    <w:p w:rsidR="00D722FB" w:rsidRPr="00A117B9" w:rsidRDefault="00D722FB" w:rsidP="00D722F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Camping is juist voor de Z</w:t>
      </w:r>
      <w:r>
        <w:rPr>
          <w:rFonts w:ascii="Comic Sans MS" w:eastAsia="Times New Roman" w:hAnsi="Comic Sans MS" w:cs="Segoe UI"/>
          <w:sz w:val="24"/>
          <w:szCs w:val="24"/>
        </w:rPr>
        <w:t>eelandbrug links af</w:t>
      </w:r>
      <w:r w:rsidRPr="00A117B9">
        <w:rPr>
          <w:rFonts w:ascii="Comic Sans MS" w:eastAsia="Times New Roman" w:hAnsi="Comic Sans MS" w:cs="Segoe UI"/>
          <w:sz w:val="24"/>
          <w:szCs w:val="24"/>
        </w:rPr>
        <w:t>draaien</w:t>
      </w:r>
      <w:r>
        <w:rPr>
          <w:rFonts w:ascii="Comic Sans MS" w:eastAsia="Times New Roman" w:hAnsi="Comic Sans MS" w:cs="Segoe UI"/>
          <w:sz w:val="24"/>
          <w:szCs w:val="24"/>
        </w:rPr>
        <w:t>.</w:t>
      </w:r>
    </w:p>
    <w:p w:rsidR="00D722FB" w:rsidRPr="00A117B9" w:rsidRDefault="00D722FB" w:rsidP="00D722F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Bij aankomst eerst aanmelden aan de receptie en vermelden dat je bij Discovery Diving </w:t>
      </w:r>
      <w:r>
        <w:rPr>
          <w:rFonts w:ascii="Comic Sans MS" w:eastAsia="Times New Roman" w:hAnsi="Comic Sans MS" w:cs="Segoe UI"/>
          <w:sz w:val="24"/>
          <w:szCs w:val="24"/>
        </w:rPr>
        <w:t>hoort.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 xml:space="preserve">Indien je de auto op de camping wil plaatsen vraag dan een </w:t>
      </w:r>
      <w:r>
        <w:rPr>
          <w:rFonts w:ascii="Comic Sans MS" w:eastAsia="Times New Roman" w:hAnsi="Comic Sans MS" w:cs="Segoe UI"/>
          <w:sz w:val="24"/>
          <w:szCs w:val="24"/>
        </w:rPr>
        <w:t>slagboomsleutel aan de receptie.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Op de camping is e</w:t>
      </w:r>
      <w:r>
        <w:rPr>
          <w:rFonts w:ascii="Comic Sans MS" w:eastAsia="Times New Roman" w:hAnsi="Comic Sans MS" w:cs="Segoe UI"/>
          <w:sz w:val="24"/>
          <w:szCs w:val="24"/>
        </w:rPr>
        <w:t>en weide toegewezen aan de club.</w:t>
      </w:r>
    </w:p>
    <w:p w:rsidR="00D722FB" w:rsidRPr="00A117B9" w:rsidRDefault="00D722FB" w:rsidP="00D722F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Het vullen van de flessen kan gebeuren</w:t>
      </w:r>
      <w:r>
        <w:rPr>
          <w:rFonts w:ascii="Comic Sans MS" w:eastAsia="Times New Roman" w:hAnsi="Comic Sans MS" w:cs="Segoe UI"/>
          <w:sz w:val="24"/>
          <w:szCs w:val="24"/>
        </w:rPr>
        <w:t xml:space="preserve"> op de camping zelf, voor diegenen met een 300 bar fles, best zorgen voor een </w:t>
      </w:r>
      <w:r w:rsidR="00EE094A">
        <w:rPr>
          <w:rFonts w:ascii="Comic Sans MS" w:eastAsia="Times New Roman" w:hAnsi="Comic Sans MS" w:cs="Segoe UI"/>
          <w:sz w:val="24"/>
          <w:szCs w:val="24"/>
        </w:rPr>
        <w:t>adapter</w:t>
      </w:r>
      <w:r>
        <w:rPr>
          <w:rFonts w:ascii="Comic Sans MS" w:eastAsia="Times New Roman" w:hAnsi="Comic Sans MS" w:cs="Segoe UI"/>
          <w:sz w:val="24"/>
          <w:szCs w:val="24"/>
        </w:rPr>
        <w:t>.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  <w:u w:val="single"/>
        </w:rPr>
        <w:t>MAALTIJDPRIJZEN VOOR HET WEEKEND :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Vrijdag, Kaas en wijn of vleesschotel :  7 €/pp.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Zaterdag, BBQ :  14 €/pp.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ind w:left="1080" w:right="189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Zondag, Ontbijt, koffiekoeken:   3 €/pp.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lastRenderedPageBreak/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Kinderen tot </w:t>
      </w: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14 jaar</w:t>
      </w:r>
      <w:r w:rsidRPr="00A117B9">
        <w:rPr>
          <w:rFonts w:ascii="Comic Sans MS" w:eastAsia="Times New Roman" w:hAnsi="Comic Sans MS" w:cs="Segoe UI"/>
          <w:sz w:val="24"/>
          <w:szCs w:val="24"/>
        </w:rPr>
        <w:t> moeten niets betalen, maar moeten wel ingeschreven worden!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Er zal elke dag koffie te verkrijgen zijn (via Senseo) en er zullen ook water, frisdranken, bier en wijn voorzien zijn tegen een schappelijke prijs.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Borden, bestek, glazen, tafel, stoelen en een goed humeur moet je zelf meebrengen!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Inschrijven kan via de kalender op onze website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b/>
          <w:bCs/>
          <w:sz w:val="24"/>
          <w:szCs w:val="24"/>
        </w:rPr>
        <w:t>Of bij Diane 0495/24.67.10</w:t>
      </w:r>
      <w:r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EE094A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omic Sans MS" w:eastAsia="Times New Roman" w:hAnsi="Comic Sans MS" w:cs="Segoe UI"/>
          <w:b/>
          <w:bCs/>
          <w:i/>
          <w:iCs/>
          <w:sz w:val="24"/>
          <w:szCs w:val="24"/>
        </w:rPr>
        <w:t>Vóór 14</w:t>
      </w:r>
      <w:bookmarkStart w:id="0" w:name="_GoBack"/>
      <w:bookmarkEnd w:id="0"/>
      <w:r w:rsidR="00D722FB" w:rsidRPr="00A117B9">
        <w:rPr>
          <w:rFonts w:ascii="Comic Sans MS" w:eastAsia="Times New Roman" w:hAnsi="Comic Sans MS" w:cs="Segoe UI"/>
          <w:b/>
          <w:bCs/>
          <w:i/>
          <w:iCs/>
          <w:sz w:val="24"/>
          <w:szCs w:val="24"/>
        </w:rPr>
        <w:t>augustus  !! Inschrijven is betalen !!</w:t>
      </w:r>
      <w:r w:rsidR="00D722FB" w:rsidRPr="00A117B9">
        <w:rPr>
          <w:rFonts w:ascii="Comic Sans MS" w:eastAsia="Times New Roman" w:hAnsi="Comic Sans MS" w:cs="Segoe UI"/>
          <w:sz w:val="24"/>
          <w:szCs w:val="24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ind w:left="5670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Groetjes, Het Bestuur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--------------------------------------------------------------------------------------------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Ik,…………………………….. wens mij in te schrijven voor het Zeelandweekend. 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79"/>
        <w:gridCol w:w="1905"/>
        <w:gridCol w:w="1273"/>
        <w:gridCol w:w="1728"/>
        <w:gridCol w:w="2718"/>
      </w:tblGrid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Aantal Volwassenen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eastAsia="Times New Roman" w:cs="Segoe UI"/>
              </w:rPr>
              <w:t> 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Aantal Kinderen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eastAsia="Times New Roman" w:cs="Segoe UI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Vrijdag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7,00 €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Kaasschotel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722FB" w:rsidRPr="00A117B9" w:rsidRDefault="00D722FB" w:rsidP="008F752F">
            <w:pPr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7,00 €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Vleesschotel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Zaterdag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 xml:space="preserve">X </w:t>
            </w:r>
            <w:r w:rsidR="00685AF3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14,00 €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BBQ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i/>
                <w:iCs/>
                <w:sz w:val="20"/>
                <w:szCs w:val="20"/>
              </w:rPr>
              <w:t>Zondag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117B9">
              <w:rPr>
                <w:rFonts w:ascii="Comic Sans MS" w:eastAsia="Times New Roman" w:hAnsi="Comic Sans MS" w:cs="Segoe UI"/>
                <w:b/>
                <w:sz w:val="20"/>
                <w:szCs w:val="20"/>
              </w:rPr>
              <w:t>X 3,00 €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685AF3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=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</w:rPr>
              <w:t>Ontbijt</w:t>
            </w:r>
            <w:r w:rsidRPr="00A117B9">
              <w:rPr>
                <w:rFonts w:ascii="Comic Sans MS" w:eastAsia="Times New Roman" w:hAnsi="Comic Sans MS" w:cs="Segoe UI"/>
                <w:sz w:val="20"/>
                <w:szCs w:val="20"/>
              </w:rPr>
              <w:t> </w:t>
            </w:r>
          </w:p>
        </w:tc>
      </w:tr>
      <w:tr w:rsidR="00D722FB" w:rsidRPr="00A117B9" w:rsidTr="00685AF3">
        <w:trPr>
          <w:trHeight w:val="555"/>
        </w:trPr>
        <w:tc>
          <w:tcPr>
            <w:tcW w:w="89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TOTAAL</w:t>
            </w: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98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8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141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7B9" w:rsidRPr="00A117B9" w:rsidRDefault="00D722FB" w:rsidP="008F752F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A117B9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</w:tbl>
    <w:p w:rsidR="00D722FB" w:rsidRPr="00A117B9" w:rsidRDefault="00D722FB" w:rsidP="00D722FB">
      <w:pPr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eastAsia="Times New Roman" w:cs="Segoe UI"/>
        </w:rPr>
        <w:t> </w:t>
      </w:r>
    </w:p>
    <w:p w:rsidR="00D722FB" w:rsidRPr="00A117B9" w:rsidRDefault="00D722FB" w:rsidP="00D722FB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117B9">
        <w:rPr>
          <w:rFonts w:ascii="Comic Sans MS" w:eastAsia="Times New Roman" w:hAnsi="Comic Sans MS" w:cs="Segoe UI"/>
          <w:sz w:val="24"/>
          <w:szCs w:val="24"/>
        </w:rPr>
        <w:t>Ik heb betaald : aan ……………… /via overschrijving op rek. BE41 9730 6953 6910</w:t>
      </w:r>
    </w:p>
    <w:p w:rsidR="00D722FB" w:rsidRDefault="00D722FB" w:rsidP="00D722FB"/>
    <w:p w:rsidR="005233CA" w:rsidRDefault="007B62FE">
      <w:pPr>
        <w:suppressAutoHyphens/>
        <w:spacing w:line="360" w:lineRule="auto"/>
        <w:jc w:val="left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sectPr w:rsidR="005233CA">
      <w:headerReference w:type="default" r:id="rId8"/>
      <w:footerReference w:type="default" r:id="rId9"/>
      <w:pgSz w:w="11900" w:h="16840"/>
      <w:pgMar w:top="964" w:right="1134" w:bottom="101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2C" w:rsidRDefault="00392C2C">
      <w:r>
        <w:separator/>
      </w:r>
    </w:p>
  </w:endnote>
  <w:endnote w:type="continuationSeparator" w:id="0">
    <w:p w:rsidR="00392C2C" w:rsidRDefault="003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CA" w:rsidRDefault="007B62FE">
    <w:pPr>
      <w:pStyle w:val="Footer"/>
      <w:rPr>
        <w:sz w:val="19"/>
        <w:szCs w:val="19"/>
      </w:rPr>
    </w:pPr>
    <w:r>
      <w:rPr>
        <w:b/>
        <w:bCs/>
        <w:sz w:val="19"/>
        <w:szCs w:val="19"/>
      </w:rPr>
      <w:t>Secretaris</w:t>
    </w:r>
    <w:r>
      <w:rPr>
        <w:sz w:val="19"/>
        <w:szCs w:val="19"/>
      </w:rPr>
      <w:t>______________________________________________________________________________</w:t>
    </w:r>
    <w:r>
      <w:rPr>
        <w:b/>
        <w:bCs/>
        <w:sz w:val="19"/>
        <w:szCs w:val="19"/>
      </w:rPr>
      <w:t>Voorzitter</w:t>
    </w:r>
  </w:p>
  <w:p w:rsidR="005233CA" w:rsidRDefault="007B62FE">
    <w:pPr>
      <w:pStyle w:val="Footer"/>
      <w:rPr>
        <w:sz w:val="17"/>
        <w:szCs w:val="17"/>
      </w:rPr>
    </w:pPr>
    <w:r>
      <w:rPr>
        <w:sz w:val="17"/>
        <w:szCs w:val="17"/>
      </w:rPr>
      <w:t xml:space="preserve">Roberto Filippelli </w:t>
    </w:r>
    <w:r>
      <w:rPr>
        <w:sz w:val="17"/>
        <w:szCs w:val="17"/>
      </w:rPr>
      <w:tab/>
    </w:r>
    <w:r>
      <w:rPr>
        <w:sz w:val="17"/>
        <w:szCs w:val="17"/>
      </w:rPr>
      <w:tab/>
    </w:r>
    <w:proofErr w:type="spellStart"/>
    <w:r>
      <w:rPr>
        <w:sz w:val="17"/>
        <w:szCs w:val="17"/>
      </w:rPr>
      <w:t>Balty</w:t>
    </w:r>
    <w:proofErr w:type="spellEnd"/>
    <w:r>
      <w:rPr>
        <w:sz w:val="17"/>
        <w:szCs w:val="17"/>
      </w:rPr>
      <w:t xml:space="preserve"> Jorissen</w:t>
    </w:r>
  </w:p>
  <w:p w:rsidR="005233CA" w:rsidRDefault="007B62FE">
    <w:pPr>
      <w:pStyle w:val="Footer"/>
      <w:rPr>
        <w:sz w:val="17"/>
        <w:szCs w:val="17"/>
      </w:rPr>
    </w:pPr>
    <w:r>
      <w:rPr>
        <w:sz w:val="17"/>
        <w:szCs w:val="17"/>
      </w:rPr>
      <w:t>Cederstraat 40</w:t>
    </w:r>
    <w:r>
      <w:rPr>
        <w:sz w:val="17"/>
        <w:szCs w:val="17"/>
      </w:rPr>
      <w:tab/>
    </w:r>
    <w:r>
      <w:rPr>
        <w:sz w:val="17"/>
        <w:szCs w:val="17"/>
      </w:rPr>
      <w:tab/>
      <w:t>Molenweg 70</w:t>
    </w:r>
  </w:p>
  <w:p w:rsidR="005233CA" w:rsidRDefault="007B62FE">
    <w:pPr>
      <w:pStyle w:val="Footer"/>
      <w:rPr>
        <w:sz w:val="17"/>
        <w:szCs w:val="17"/>
      </w:rPr>
    </w:pPr>
    <w:r>
      <w:rPr>
        <w:sz w:val="17"/>
        <w:szCs w:val="17"/>
      </w:rPr>
      <w:t>3530 Houthalen Oost</w:t>
    </w:r>
    <w:r>
      <w:rPr>
        <w:sz w:val="17"/>
        <w:szCs w:val="17"/>
      </w:rPr>
      <w:tab/>
    </w:r>
    <w:r>
      <w:rPr>
        <w:sz w:val="17"/>
        <w:szCs w:val="17"/>
      </w:rPr>
      <w:tab/>
      <w:t>3770 Riemst</w:t>
    </w:r>
  </w:p>
  <w:p w:rsidR="005233CA" w:rsidRDefault="00392C2C">
    <w:pPr>
      <w:pStyle w:val="Footer"/>
      <w:rPr>
        <w:sz w:val="17"/>
        <w:szCs w:val="17"/>
      </w:rPr>
    </w:pPr>
    <w:hyperlink r:id="rId1" w:history="1">
      <w:r w:rsidR="007B62FE">
        <w:rPr>
          <w:rStyle w:val="Hyperlink0"/>
        </w:rPr>
        <w:t>secretaris@discoverydiving.be</w:t>
      </w:r>
    </w:hyperlink>
    <w:r w:rsidR="007B62FE">
      <w:rPr>
        <w:sz w:val="17"/>
        <w:szCs w:val="17"/>
      </w:rPr>
      <w:tab/>
    </w:r>
    <w:hyperlink r:id="rId2" w:history="1">
      <w:r w:rsidR="007B62FE">
        <w:rPr>
          <w:rStyle w:val="Hyperlink0"/>
        </w:rPr>
        <w:t>www.discoverydiving.be</w:t>
      </w:r>
    </w:hyperlink>
    <w:r w:rsidR="007B62FE">
      <w:rPr>
        <w:sz w:val="17"/>
        <w:szCs w:val="17"/>
      </w:rPr>
      <w:t xml:space="preserve"> </w:t>
    </w:r>
    <w:r w:rsidR="007B62FE">
      <w:rPr>
        <w:sz w:val="17"/>
        <w:szCs w:val="17"/>
      </w:rPr>
      <w:tab/>
    </w:r>
    <w:hyperlink r:id="rId3" w:history="1">
      <w:r w:rsidR="007B62FE">
        <w:rPr>
          <w:rStyle w:val="Hyperlink0"/>
        </w:rPr>
        <w:t>voorzitter@discoverydiving.be</w:t>
      </w:r>
    </w:hyperlink>
  </w:p>
  <w:p w:rsidR="005233CA" w:rsidRDefault="007B62FE">
    <w:pPr>
      <w:pStyle w:val="Footer"/>
      <w:rPr>
        <w:sz w:val="17"/>
        <w:szCs w:val="17"/>
      </w:rPr>
    </w:pPr>
    <w:r>
      <w:rPr>
        <w:sz w:val="17"/>
        <w:szCs w:val="17"/>
      </w:rPr>
      <w:t>GSM : 0475/34.50.97</w:t>
    </w:r>
    <w:r>
      <w:rPr>
        <w:sz w:val="17"/>
        <w:szCs w:val="17"/>
      </w:rPr>
      <w:tab/>
      <w:t>Bankrekening: BE41 9730 6953 6910</w:t>
    </w:r>
    <w:r>
      <w:rPr>
        <w:sz w:val="17"/>
        <w:szCs w:val="17"/>
      </w:rPr>
      <w:tab/>
      <w:t>GSM : 0479/62.73.42</w:t>
    </w:r>
  </w:p>
  <w:p w:rsidR="005233CA" w:rsidRDefault="007B62FE">
    <w:pPr>
      <w:pStyle w:val="Footer"/>
    </w:pP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2C" w:rsidRDefault="00392C2C">
      <w:r>
        <w:separator/>
      </w:r>
    </w:p>
  </w:footnote>
  <w:footnote w:type="continuationSeparator" w:id="0">
    <w:p w:rsidR="00392C2C" w:rsidRDefault="0039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CA" w:rsidRDefault="007B62FE">
    <w:pPr>
      <w:rPr>
        <w:sz w:val="19"/>
        <w:szCs w:val="19"/>
      </w:rPr>
    </w:pPr>
    <w:r>
      <w:rPr>
        <w:noProof/>
        <w:lang w:val="nl-BE"/>
      </w:rPr>
      <w:drawing>
        <wp:inline distT="0" distB="0" distL="0" distR="0">
          <wp:extent cx="5762625" cy="8667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233CA" w:rsidRDefault="00523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CCE"/>
    <w:multiLevelType w:val="multilevel"/>
    <w:tmpl w:val="66B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76CDF"/>
    <w:multiLevelType w:val="multilevel"/>
    <w:tmpl w:val="FB6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233110"/>
    <w:multiLevelType w:val="multilevel"/>
    <w:tmpl w:val="C67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3CA"/>
    <w:rsid w:val="00392C2C"/>
    <w:rsid w:val="005233CA"/>
    <w:rsid w:val="00544011"/>
    <w:rsid w:val="00685AF3"/>
    <w:rsid w:val="007B62FE"/>
    <w:rsid w:val="00A36789"/>
    <w:rsid w:val="00D722FB"/>
    <w:rsid w:val="00E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7E9"/>
  <w15:docId w15:val="{C03AE7E7-E627-4EC0-A105-F892A025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jc w:val="center"/>
    </w:pPr>
    <w:rPr>
      <w:rFonts w:ascii="Garamond" w:hAnsi="Garamond" w:cs="Arial Unicode MS"/>
      <w:color w:val="000000"/>
      <w:sz w:val="32"/>
      <w:szCs w:val="3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7"/>
      <w:szCs w:val="17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11"/>
    <w:rPr>
      <w:rFonts w:ascii="Tahoma" w:hAnsi="Tahoma" w:cs="Tahoma"/>
      <w:color w:val="000000"/>
      <w:sz w:val="16"/>
      <w:szCs w:val="16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san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@discoverydiving.be" TargetMode="External"/><Relationship Id="rId2" Type="http://schemas.openxmlformats.org/officeDocument/2006/relationships/hyperlink" Target="http://www.discoverydiving.be" TargetMode="External"/><Relationship Id="rId1" Type="http://schemas.openxmlformats.org/officeDocument/2006/relationships/hyperlink" Target="mailto:secretaris@discoverydivin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Filippelli Roberto</cp:lastModifiedBy>
  <cp:revision>3</cp:revision>
  <dcterms:created xsi:type="dcterms:W3CDTF">2017-06-15T05:58:00Z</dcterms:created>
  <dcterms:modified xsi:type="dcterms:W3CDTF">2017-06-15T06:02:00Z</dcterms:modified>
</cp:coreProperties>
</file>